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2157"/>
        <w:gridCol w:w="3763"/>
        <w:gridCol w:w="1985"/>
        <w:gridCol w:w="2126"/>
      </w:tblGrid>
      <w:tr w:rsidR="00060247" w:rsidRPr="00060247" w:rsidTr="00060247">
        <w:trPr>
          <w:trHeight w:val="690"/>
        </w:trPr>
        <w:tc>
          <w:tcPr>
            <w:tcW w:w="10031" w:type="dxa"/>
            <w:gridSpan w:val="4"/>
            <w:hideMark/>
          </w:tcPr>
          <w:p w:rsidR="00060247" w:rsidRPr="00060247" w:rsidRDefault="00060247" w:rsidP="00060247">
            <w:pPr>
              <w:rPr>
                <w:b/>
                <w:bCs/>
              </w:rPr>
            </w:pPr>
            <w:r w:rsidRPr="00060247">
              <w:rPr>
                <w:b/>
                <w:bCs/>
              </w:rPr>
              <w:t>ELENCO  INTERVENTI RIGENERAZIONE URBANA</w:t>
            </w:r>
          </w:p>
        </w:tc>
      </w:tr>
      <w:tr w:rsidR="00060247" w:rsidRPr="00060247" w:rsidTr="00060247">
        <w:trPr>
          <w:trHeight w:val="615"/>
        </w:trPr>
        <w:tc>
          <w:tcPr>
            <w:tcW w:w="2157" w:type="dxa"/>
            <w:vMerge w:val="restart"/>
            <w:hideMark/>
          </w:tcPr>
          <w:p w:rsidR="00060247" w:rsidRPr="00060247" w:rsidRDefault="00060247" w:rsidP="00060247">
            <w:pPr>
              <w:rPr>
                <w:b/>
                <w:bCs/>
              </w:rPr>
            </w:pPr>
            <w:r w:rsidRPr="00060247">
              <w:rPr>
                <w:b/>
                <w:bCs/>
              </w:rPr>
              <w:t xml:space="preserve">Codice CUP </w:t>
            </w:r>
          </w:p>
        </w:tc>
        <w:tc>
          <w:tcPr>
            <w:tcW w:w="3763" w:type="dxa"/>
            <w:vMerge w:val="restart"/>
            <w:hideMark/>
          </w:tcPr>
          <w:p w:rsidR="00060247" w:rsidRPr="00060247" w:rsidRDefault="00060247" w:rsidP="00060247">
            <w:pPr>
              <w:rPr>
                <w:b/>
                <w:bCs/>
              </w:rPr>
            </w:pPr>
            <w:r w:rsidRPr="00060247">
              <w:rPr>
                <w:b/>
                <w:bCs/>
              </w:rPr>
              <w:t>Descrizione dell'intervento</w:t>
            </w:r>
          </w:p>
        </w:tc>
        <w:tc>
          <w:tcPr>
            <w:tcW w:w="1985" w:type="dxa"/>
            <w:vMerge w:val="restart"/>
            <w:hideMark/>
          </w:tcPr>
          <w:p w:rsidR="00060247" w:rsidRPr="00060247" w:rsidRDefault="00060247" w:rsidP="00060247">
            <w:pPr>
              <w:rPr>
                <w:b/>
                <w:bCs/>
              </w:rPr>
            </w:pPr>
            <w:r w:rsidRPr="00060247">
              <w:rPr>
                <w:b/>
                <w:bCs/>
              </w:rPr>
              <w:t>Totale intervento</w:t>
            </w:r>
          </w:p>
        </w:tc>
        <w:tc>
          <w:tcPr>
            <w:tcW w:w="2126" w:type="dxa"/>
            <w:vMerge w:val="restart"/>
            <w:hideMark/>
          </w:tcPr>
          <w:p w:rsidR="00060247" w:rsidRPr="00060247" w:rsidRDefault="00060247" w:rsidP="00060247">
            <w:pPr>
              <w:rPr>
                <w:b/>
                <w:bCs/>
              </w:rPr>
            </w:pPr>
            <w:r w:rsidRPr="00060247">
              <w:rPr>
                <w:b/>
                <w:bCs/>
              </w:rPr>
              <w:t>FOI</w:t>
            </w:r>
          </w:p>
        </w:tc>
      </w:tr>
      <w:tr w:rsidR="00060247" w:rsidRPr="00060247" w:rsidTr="00060247">
        <w:trPr>
          <w:trHeight w:val="342"/>
        </w:trPr>
        <w:tc>
          <w:tcPr>
            <w:tcW w:w="2157" w:type="dxa"/>
            <w:vMerge/>
            <w:hideMark/>
          </w:tcPr>
          <w:p w:rsidR="00060247" w:rsidRPr="00060247" w:rsidRDefault="00060247">
            <w:pPr>
              <w:rPr>
                <w:b/>
                <w:bCs/>
              </w:rPr>
            </w:pPr>
          </w:p>
        </w:tc>
        <w:tc>
          <w:tcPr>
            <w:tcW w:w="3763" w:type="dxa"/>
            <w:vMerge/>
            <w:hideMark/>
          </w:tcPr>
          <w:p w:rsidR="00060247" w:rsidRPr="00060247" w:rsidRDefault="00060247">
            <w:pPr>
              <w:rPr>
                <w:b/>
                <w:bCs/>
              </w:rPr>
            </w:pPr>
          </w:p>
        </w:tc>
        <w:tc>
          <w:tcPr>
            <w:tcW w:w="1985" w:type="dxa"/>
            <w:vMerge/>
            <w:hideMark/>
          </w:tcPr>
          <w:p w:rsidR="00060247" w:rsidRPr="00060247" w:rsidRDefault="00060247">
            <w:pPr>
              <w:rPr>
                <w:b/>
                <w:bCs/>
              </w:rPr>
            </w:pPr>
          </w:p>
        </w:tc>
        <w:tc>
          <w:tcPr>
            <w:tcW w:w="2126" w:type="dxa"/>
            <w:vMerge/>
            <w:hideMark/>
          </w:tcPr>
          <w:p w:rsidR="00060247" w:rsidRPr="00060247" w:rsidRDefault="00060247">
            <w:pPr>
              <w:rPr>
                <w:b/>
                <w:bCs/>
              </w:rPr>
            </w:pPr>
          </w:p>
        </w:tc>
        <w:bookmarkStart w:id="0" w:name="_GoBack"/>
        <w:bookmarkEnd w:id="0"/>
      </w:tr>
      <w:tr w:rsidR="00060247" w:rsidRPr="00060247" w:rsidTr="00060247">
        <w:trPr>
          <w:trHeight w:val="342"/>
        </w:trPr>
        <w:tc>
          <w:tcPr>
            <w:tcW w:w="2157" w:type="dxa"/>
            <w:vMerge/>
            <w:hideMark/>
          </w:tcPr>
          <w:p w:rsidR="00060247" w:rsidRPr="00060247" w:rsidRDefault="00060247">
            <w:pPr>
              <w:rPr>
                <w:b/>
                <w:bCs/>
              </w:rPr>
            </w:pPr>
          </w:p>
        </w:tc>
        <w:tc>
          <w:tcPr>
            <w:tcW w:w="3763" w:type="dxa"/>
            <w:vMerge/>
            <w:hideMark/>
          </w:tcPr>
          <w:p w:rsidR="00060247" w:rsidRPr="00060247" w:rsidRDefault="00060247">
            <w:pPr>
              <w:rPr>
                <w:b/>
                <w:bCs/>
              </w:rPr>
            </w:pPr>
          </w:p>
        </w:tc>
        <w:tc>
          <w:tcPr>
            <w:tcW w:w="1985" w:type="dxa"/>
            <w:vMerge/>
            <w:hideMark/>
          </w:tcPr>
          <w:p w:rsidR="00060247" w:rsidRPr="00060247" w:rsidRDefault="00060247">
            <w:pPr>
              <w:rPr>
                <w:b/>
                <w:bCs/>
              </w:rPr>
            </w:pPr>
          </w:p>
        </w:tc>
        <w:tc>
          <w:tcPr>
            <w:tcW w:w="2126" w:type="dxa"/>
            <w:vMerge/>
            <w:hideMark/>
          </w:tcPr>
          <w:p w:rsidR="00060247" w:rsidRPr="00060247" w:rsidRDefault="00060247">
            <w:pPr>
              <w:rPr>
                <w:b/>
                <w:bCs/>
              </w:rPr>
            </w:pPr>
          </w:p>
        </w:tc>
      </w:tr>
      <w:tr w:rsidR="00060247" w:rsidRPr="00060247" w:rsidTr="00060247">
        <w:trPr>
          <w:trHeight w:val="269"/>
        </w:trPr>
        <w:tc>
          <w:tcPr>
            <w:tcW w:w="2157" w:type="dxa"/>
            <w:vMerge/>
            <w:hideMark/>
          </w:tcPr>
          <w:p w:rsidR="00060247" w:rsidRPr="00060247" w:rsidRDefault="00060247">
            <w:pPr>
              <w:rPr>
                <w:b/>
                <w:bCs/>
              </w:rPr>
            </w:pPr>
          </w:p>
        </w:tc>
        <w:tc>
          <w:tcPr>
            <w:tcW w:w="3763" w:type="dxa"/>
            <w:vMerge/>
            <w:hideMark/>
          </w:tcPr>
          <w:p w:rsidR="00060247" w:rsidRPr="00060247" w:rsidRDefault="00060247">
            <w:pPr>
              <w:rPr>
                <w:b/>
                <w:bCs/>
              </w:rPr>
            </w:pPr>
          </w:p>
        </w:tc>
        <w:tc>
          <w:tcPr>
            <w:tcW w:w="1985" w:type="dxa"/>
            <w:vMerge/>
            <w:hideMark/>
          </w:tcPr>
          <w:p w:rsidR="00060247" w:rsidRPr="00060247" w:rsidRDefault="00060247">
            <w:pPr>
              <w:rPr>
                <w:b/>
                <w:bCs/>
              </w:rPr>
            </w:pPr>
          </w:p>
        </w:tc>
        <w:tc>
          <w:tcPr>
            <w:tcW w:w="2126" w:type="dxa"/>
            <w:vMerge/>
            <w:hideMark/>
          </w:tcPr>
          <w:p w:rsidR="00060247" w:rsidRPr="00060247" w:rsidRDefault="00060247">
            <w:pPr>
              <w:rPr>
                <w:b/>
                <w:bCs/>
              </w:rPr>
            </w:pPr>
          </w:p>
        </w:tc>
      </w:tr>
      <w:tr w:rsidR="00060247" w:rsidRPr="00060247" w:rsidTr="00060247">
        <w:trPr>
          <w:trHeight w:val="1800"/>
        </w:trPr>
        <w:tc>
          <w:tcPr>
            <w:tcW w:w="2157" w:type="dxa"/>
            <w:hideMark/>
          </w:tcPr>
          <w:p w:rsidR="00060247" w:rsidRPr="00060247" w:rsidRDefault="00060247" w:rsidP="00060247">
            <w:r w:rsidRPr="00060247">
              <w:t>E47H21002360001</w:t>
            </w:r>
          </w:p>
        </w:tc>
        <w:tc>
          <w:tcPr>
            <w:tcW w:w="3763" w:type="dxa"/>
            <w:hideMark/>
          </w:tcPr>
          <w:p w:rsidR="00060247" w:rsidRPr="00060247" w:rsidRDefault="00060247" w:rsidP="00060247">
            <w:r w:rsidRPr="00060247">
              <w:t>VIBO VALENTIA - ZONA 30  BORGO FUTURO - PROGETTO CARDO DELLE CLARISSE: Rigenerazione dell’area intrinseca Corso Vittorio Emanuele III con recupero mercato coperto e dell’area parcheggio</w:t>
            </w:r>
          </w:p>
        </w:tc>
        <w:tc>
          <w:tcPr>
            <w:tcW w:w="1985" w:type="dxa"/>
            <w:hideMark/>
          </w:tcPr>
          <w:p w:rsidR="00060247" w:rsidRPr="00060247" w:rsidRDefault="00060247" w:rsidP="00060247">
            <w:r w:rsidRPr="00060247">
              <w:t xml:space="preserve">       1.650.000,00 € </w:t>
            </w:r>
          </w:p>
        </w:tc>
        <w:tc>
          <w:tcPr>
            <w:tcW w:w="2126" w:type="dxa"/>
            <w:hideMark/>
          </w:tcPr>
          <w:p w:rsidR="00060247" w:rsidRPr="00060247" w:rsidRDefault="00060247" w:rsidP="00060247">
            <w:r w:rsidRPr="00060247">
              <w:t xml:space="preserve">          165.000,00 € </w:t>
            </w:r>
          </w:p>
        </w:tc>
      </w:tr>
      <w:tr w:rsidR="00060247" w:rsidRPr="00060247" w:rsidTr="00060247">
        <w:trPr>
          <w:trHeight w:val="1770"/>
        </w:trPr>
        <w:tc>
          <w:tcPr>
            <w:tcW w:w="2157" w:type="dxa"/>
            <w:hideMark/>
          </w:tcPr>
          <w:p w:rsidR="00060247" w:rsidRPr="00060247" w:rsidRDefault="00060247" w:rsidP="00060247">
            <w:r w:rsidRPr="00060247">
              <w:t>E47H21002370001</w:t>
            </w:r>
          </w:p>
        </w:tc>
        <w:tc>
          <w:tcPr>
            <w:tcW w:w="3763" w:type="dxa"/>
            <w:hideMark/>
          </w:tcPr>
          <w:p w:rsidR="00060247" w:rsidRPr="00060247" w:rsidRDefault="00060247" w:rsidP="00060247">
            <w:r w:rsidRPr="00060247">
              <w:t xml:space="preserve">VIBO VALENTIA - ZONA 30  BORGO FUTURO - PASSEGGIATA DEL CARDO E PIAZZA DEL MERCATO – Rigenerazione della passeggiata del cardo e della piazza mercato e recupero di piazza </w:t>
            </w:r>
            <w:proofErr w:type="spellStart"/>
            <w:r w:rsidRPr="00060247">
              <w:t>L.Razza</w:t>
            </w:r>
            <w:proofErr w:type="spellEnd"/>
          </w:p>
        </w:tc>
        <w:tc>
          <w:tcPr>
            <w:tcW w:w="1985" w:type="dxa"/>
            <w:hideMark/>
          </w:tcPr>
          <w:p w:rsidR="00060247" w:rsidRPr="00060247" w:rsidRDefault="00060247" w:rsidP="00060247">
            <w:r w:rsidRPr="00060247">
              <w:t xml:space="preserve">       2.200.000,00 € </w:t>
            </w:r>
          </w:p>
        </w:tc>
        <w:tc>
          <w:tcPr>
            <w:tcW w:w="2126" w:type="dxa"/>
            <w:hideMark/>
          </w:tcPr>
          <w:p w:rsidR="00060247" w:rsidRPr="00060247" w:rsidRDefault="00060247" w:rsidP="00060247">
            <w:r w:rsidRPr="00060247">
              <w:t xml:space="preserve">          220.000,00 € </w:t>
            </w:r>
          </w:p>
        </w:tc>
      </w:tr>
      <w:tr w:rsidR="00060247" w:rsidRPr="00060247" w:rsidTr="00060247">
        <w:trPr>
          <w:trHeight w:val="2010"/>
        </w:trPr>
        <w:tc>
          <w:tcPr>
            <w:tcW w:w="2157" w:type="dxa"/>
            <w:hideMark/>
          </w:tcPr>
          <w:p w:rsidR="00060247" w:rsidRPr="00060247" w:rsidRDefault="00060247" w:rsidP="00060247">
            <w:r w:rsidRPr="00060247">
              <w:t>E47H21002380001</w:t>
            </w:r>
          </w:p>
        </w:tc>
        <w:tc>
          <w:tcPr>
            <w:tcW w:w="3763" w:type="dxa"/>
            <w:hideMark/>
          </w:tcPr>
          <w:p w:rsidR="00060247" w:rsidRPr="00060247" w:rsidRDefault="00060247" w:rsidP="00060247">
            <w:r w:rsidRPr="00060247">
              <w:t>VIBO VALENTIA - ZONA 30 - BORGO FUTURO - RIGENERAZIONE DEL CENTRO STORICO CON INTERVENTI DI RECUPERO, PEDONALIZZAZIONE ED ALLESTIMENTO DI PIAZZA M. MORELLI</w:t>
            </w:r>
          </w:p>
        </w:tc>
        <w:tc>
          <w:tcPr>
            <w:tcW w:w="1985" w:type="dxa"/>
            <w:hideMark/>
          </w:tcPr>
          <w:p w:rsidR="00060247" w:rsidRPr="00060247" w:rsidRDefault="00060247" w:rsidP="00060247">
            <w:r w:rsidRPr="00060247">
              <w:t xml:space="preserve">       2.100.000,00 € </w:t>
            </w:r>
          </w:p>
        </w:tc>
        <w:tc>
          <w:tcPr>
            <w:tcW w:w="2126" w:type="dxa"/>
            <w:hideMark/>
          </w:tcPr>
          <w:p w:rsidR="00060247" w:rsidRPr="00060247" w:rsidRDefault="00060247" w:rsidP="00060247">
            <w:r w:rsidRPr="00060247">
              <w:t xml:space="preserve">          210.000,00 € </w:t>
            </w:r>
          </w:p>
        </w:tc>
      </w:tr>
      <w:tr w:rsidR="00060247" w:rsidRPr="00060247" w:rsidTr="00060247">
        <w:trPr>
          <w:trHeight w:val="2640"/>
        </w:trPr>
        <w:tc>
          <w:tcPr>
            <w:tcW w:w="2157" w:type="dxa"/>
            <w:hideMark/>
          </w:tcPr>
          <w:p w:rsidR="00060247" w:rsidRPr="00060247" w:rsidRDefault="00060247" w:rsidP="00060247">
            <w:r w:rsidRPr="00060247">
              <w:t>E47H21002390001</w:t>
            </w:r>
          </w:p>
        </w:tc>
        <w:tc>
          <w:tcPr>
            <w:tcW w:w="3763" w:type="dxa"/>
            <w:hideMark/>
          </w:tcPr>
          <w:p w:rsidR="00060247" w:rsidRPr="00060247" w:rsidRDefault="00060247" w:rsidP="00060247">
            <w:r w:rsidRPr="00060247">
              <w:t>VIBO VALENTIA - ZONA 30 - BORGO FUTURO - PROGETTO DI RIGENERAZIONE DELLE PERIFERIE  ( Parco delle biodiversità via Giovanni Falcone - GIARDINO delle ALBIZIE  Via Piscopio - Strada Comunale Fontane - Strada Comunale S. Gregorio - Rigenerazione Piazza Gaetano Salvemini - via Cancello Rosso)</w:t>
            </w:r>
          </w:p>
        </w:tc>
        <w:tc>
          <w:tcPr>
            <w:tcW w:w="1985" w:type="dxa"/>
            <w:hideMark/>
          </w:tcPr>
          <w:p w:rsidR="00060247" w:rsidRPr="00060247" w:rsidRDefault="00060247" w:rsidP="00060247">
            <w:r w:rsidRPr="00060247">
              <w:t xml:space="preserve">       3.000.000,00 € </w:t>
            </w:r>
          </w:p>
        </w:tc>
        <w:tc>
          <w:tcPr>
            <w:tcW w:w="2126" w:type="dxa"/>
            <w:hideMark/>
          </w:tcPr>
          <w:p w:rsidR="00060247" w:rsidRPr="00060247" w:rsidRDefault="00060247" w:rsidP="00060247">
            <w:r w:rsidRPr="00060247">
              <w:t xml:space="preserve">          300.000,00 € </w:t>
            </w:r>
          </w:p>
        </w:tc>
      </w:tr>
      <w:tr w:rsidR="00060247" w:rsidRPr="00060247" w:rsidTr="00060247">
        <w:trPr>
          <w:trHeight w:val="1188"/>
        </w:trPr>
        <w:tc>
          <w:tcPr>
            <w:tcW w:w="2157" w:type="dxa"/>
            <w:hideMark/>
          </w:tcPr>
          <w:p w:rsidR="00060247" w:rsidRPr="00060247" w:rsidRDefault="00060247" w:rsidP="00060247">
            <w:r w:rsidRPr="00060247">
              <w:t>E47H21002400001</w:t>
            </w:r>
          </w:p>
        </w:tc>
        <w:tc>
          <w:tcPr>
            <w:tcW w:w="3763" w:type="dxa"/>
            <w:hideMark/>
          </w:tcPr>
          <w:p w:rsidR="00060247" w:rsidRPr="00060247" w:rsidRDefault="00060247" w:rsidP="00060247">
            <w:r w:rsidRPr="00060247">
              <w:t xml:space="preserve">VIBO VALENTIA - ZONA 30 - BORGO FUTURO - CICLOVIA LITTORINA -  “Progetto Recupero </w:t>
            </w:r>
            <w:proofErr w:type="spellStart"/>
            <w:r w:rsidRPr="00060247">
              <w:t>Ciclovia</w:t>
            </w:r>
            <w:proofErr w:type="spellEnd"/>
            <w:r w:rsidRPr="00060247">
              <w:t xml:space="preserve"> Ex Tracciato Littorina”</w:t>
            </w:r>
          </w:p>
        </w:tc>
        <w:tc>
          <w:tcPr>
            <w:tcW w:w="1985" w:type="dxa"/>
            <w:hideMark/>
          </w:tcPr>
          <w:p w:rsidR="00060247" w:rsidRPr="00060247" w:rsidRDefault="00060247" w:rsidP="00060247">
            <w:r w:rsidRPr="00060247">
              <w:t xml:space="preserve">       1.400.000,00 € </w:t>
            </w:r>
          </w:p>
        </w:tc>
        <w:tc>
          <w:tcPr>
            <w:tcW w:w="2126" w:type="dxa"/>
            <w:hideMark/>
          </w:tcPr>
          <w:p w:rsidR="00060247" w:rsidRPr="00060247" w:rsidRDefault="00060247" w:rsidP="00060247">
            <w:r w:rsidRPr="00060247">
              <w:t xml:space="preserve">          140.000,00 € </w:t>
            </w:r>
          </w:p>
        </w:tc>
      </w:tr>
      <w:tr w:rsidR="00060247" w:rsidRPr="00060247" w:rsidTr="00060247">
        <w:trPr>
          <w:trHeight w:val="1365"/>
        </w:trPr>
        <w:tc>
          <w:tcPr>
            <w:tcW w:w="2157" w:type="dxa"/>
            <w:hideMark/>
          </w:tcPr>
          <w:p w:rsidR="00060247" w:rsidRPr="00060247" w:rsidRDefault="00060247" w:rsidP="00060247">
            <w:r w:rsidRPr="00060247">
              <w:t>E43D21001460001</w:t>
            </w:r>
          </w:p>
        </w:tc>
        <w:tc>
          <w:tcPr>
            <w:tcW w:w="3763" w:type="dxa"/>
            <w:hideMark/>
          </w:tcPr>
          <w:p w:rsidR="00060247" w:rsidRPr="00060247" w:rsidRDefault="00060247" w:rsidP="00060247">
            <w:r w:rsidRPr="00060247">
              <w:t xml:space="preserve">PISCOPIO – ZONA 30 BORGO FUTURO-  “Progetto di Recupero e Allestimento di Piazza San Michele e </w:t>
            </w:r>
            <w:proofErr w:type="spellStart"/>
            <w:r w:rsidRPr="00060247">
              <w:t>campogiochi</w:t>
            </w:r>
            <w:proofErr w:type="spellEnd"/>
            <w:r w:rsidRPr="00060247">
              <w:t xml:space="preserve"> (con </w:t>
            </w:r>
            <w:proofErr w:type="spellStart"/>
            <w:r w:rsidRPr="00060247">
              <w:t>sottoservizi</w:t>
            </w:r>
            <w:proofErr w:type="spellEnd"/>
            <w:r w:rsidRPr="00060247">
              <w:t xml:space="preserve">)” </w:t>
            </w:r>
          </w:p>
        </w:tc>
        <w:tc>
          <w:tcPr>
            <w:tcW w:w="1985" w:type="dxa"/>
            <w:hideMark/>
          </w:tcPr>
          <w:p w:rsidR="00060247" w:rsidRPr="00060247" w:rsidRDefault="00060247" w:rsidP="00060247">
            <w:r w:rsidRPr="00060247">
              <w:t xml:space="preserve">       1.200.000,00 € </w:t>
            </w:r>
          </w:p>
        </w:tc>
        <w:tc>
          <w:tcPr>
            <w:tcW w:w="2126" w:type="dxa"/>
            <w:hideMark/>
          </w:tcPr>
          <w:p w:rsidR="00060247" w:rsidRPr="00060247" w:rsidRDefault="00060247" w:rsidP="00060247">
            <w:r w:rsidRPr="00060247">
              <w:t xml:space="preserve">          120.000,00 € </w:t>
            </w:r>
          </w:p>
        </w:tc>
      </w:tr>
      <w:tr w:rsidR="00060247" w:rsidRPr="00060247" w:rsidTr="00060247">
        <w:trPr>
          <w:trHeight w:val="1440"/>
        </w:trPr>
        <w:tc>
          <w:tcPr>
            <w:tcW w:w="2157" w:type="dxa"/>
            <w:hideMark/>
          </w:tcPr>
          <w:p w:rsidR="00060247" w:rsidRPr="00060247" w:rsidRDefault="00060247" w:rsidP="00060247">
            <w:r w:rsidRPr="00060247">
              <w:lastRenderedPageBreak/>
              <w:t>E47H21002410001</w:t>
            </w:r>
          </w:p>
        </w:tc>
        <w:tc>
          <w:tcPr>
            <w:tcW w:w="3763" w:type="dxa"/>
            <w:hideMark/>
          </w:tcPr>
          <w:p w:rsidR="00060247" w:rsidRPr="00060247" w:rsidRDefault="00060247" w:rsidP="00060247">
            <w:r w:rsidRPr="00060247">
              <w:t>LE VENE ZONA 30 BORGO FUTURO  - Progetto di recupero attraverso realizzazione Piazze delle Chiese - Giardino dell’acqua</w:t>
            </w:r>
          </w:p>
        </w:tc>
        <w:tc>
          <w:tcPr>
            <w:tcW w:w="1985" w:type="dxa"/>
            <w:hideMark/>
          </w:tcPr>
          <w:p w:rsidR="00060247" w:rsidRPr="00060247" w:rsidRDefault="00060247" w:rsidP="00060247">
            <w:r w:rsidRPr="00060247">
              <w:t xml:space="preserve">          850.000,00 € </w:t>
            </w:r>
          </w:p>
        </w:tc>
        <w:tc>
          <w:tcPr>
            <w:tcW w:w="2126" w:type="dxa"/>
            <w:hideMark/>
          </w:tcPr>
          <w:p w:rsidR="00060247" w:rsidRPr="00060247" w:rsidRDefault="00060247" w:rsidP="00060247">
            <w:r w:rsidRPr="00060247">
              <w:t xml:space="preserve">             85.000,00 € </w:t>
            </w:r>
          </w:p>
        </w:tc>
      </w:tr>
      <w:tr w:rsidR="00060247" w:rsidRPr="00060247" w:rsidTr="00060247">
        <w:trPr>
          <w:trHeight w:val="1410"/>
        </w:trPr>
        <w:tc>
          <w:tcPr>
            <w:tcW w:w="2157" w:type="dxa"/>
            <w:hideMark/>
          </w:tcPr>
          <w:p w:rsidR="00060247" w:rsidRPr="00060247" w:rsidRDefault="00060247" w:rsidP="00060247">
            <w:r w:rsidRPr="00060247">
              <w:t>E47H21002420001</w:t>
            </w:r>
          </w:p>
        </w:tc>
        <w:tc>
          <w:tcPr>
            <w:tcW w:w="3763" w:type="dxa"/>
            <w:hideMark/>
          </w:tcPr>
          <w:p w:rsidR="00060247" w:rsidRPr="00060247" w:rsidRDefault="00060247" w:rsidP="00060247">
            <w:r w:rsidRPr="00060247">
              <w:t xml:space="preserve">PORTO SALVO ZONA 30 BORGO FUTURO - Progetto di rigenerazione realizzazione giardino e piazza  del parco archeologico subacqueo o di </w:t>
            </w:r>
            <w:proofErr w:type="spellStart"/>
            <w:r w:rsidRPr="00060247">
              <w:t>Trainiti</w:t>
            </w:r>
            <w:proofErr w:type="spellEnd"/>
          </w:p>
        </w:tc>
        <w:tc>
          <w:tcPr>
            <w:tcW w:w="1985" w:type="dxa"/>
            <w:hideMark/>
          </w:tcPr>
          <w:p w:rsidR="00060247" w:rsidRPr="00060247" w:rsidRDefault="00060247" w:rsidP="00060247">
            <w:r w:rsidRPr="00060247">
              <w:t xml:space="preserve">       1.450.000,00 € </w:t>
            </w:r>
          </w:p>
        </w:tc>
        <w:tc>
          <w:tcPr>
            <w:tcW w:w="2126" w:type="dxa"/>
            <w:hideMark/>
          </w:tcPr>
          <w:p w:rsidR="00060247" w:rsidRPr="00060247" w:rsidRDefault="00060247" w:rsidP="00060247">
            <w:r w:rsidRPr="00060247">
              <w:t xml:space="preserve">          145.000,00 € </w:t>
            </w:r>
          </w:p>
        </w:tc>
      </w:tr>
      <w:tr w:rsidR="00060247" w:rsidRPr="00060247" w:rsidTr="00060247">
        <w:trPr>
          <w:trHeight w:val="1188"/>
        </w:trPr>
        <w:tc>
          <w:tcPr>
            <w:tcW w:w="2157" w:type="dxa"/>
            <w:hideMark/>
          </w:tcPr>
          <w:p w:rsidR="00060247" w:rsidRPr="00060247" w:rsidRDefault="00060247" w:rsidP="00060247">
            <w:r w:rsidRPr="00060247">
              <w:t>E47H21002430001</w:t>
            </w:r>
          </w:p>
        </w:tc>
        <w:tc>
          <w:tcPr>
            <w:tcW w:w="3763" w:type="dxa"/>
            <w:hideMark/>
          </w:tcPr>
          <w:p w:rsidR="00060247" w:rsidRPr="00060247" w:rsidRDefault="00060247" w:rsidP="00060247">
            <w:r w:rsidRPr="00060247">
              <w:t xml:space="preserve">BIVONA ZONA 30  BORGO FUTURO -  Rigenerazione di Bivona realizzazione giardino </w:t>
            </w:r>
            <w:proofErr w:type="spellStart"/>
            <w:r w:rsidRPr="00060247">
              <w:t>Tomarchiello</w:t>
            </w:r>
            <w:proofErr w:type="spellEnd"/>
            <w:r w:rsidRPr="00060247">
              <w:t xml:space="preserve"> e del Parco del castello</w:t>
            </w:r>
          </w:p>
        </w:tc>
        <w:tc>
          <w:tcPr>
            <w:tcW w:w="1985" w:type="dxa"/>
            <w:hideMark/>
          </w:tcPr>
          <w:p w:rsidR="00060247" w:rsidRPr="00060247" w:rsidRDefault="00060247" w:rsidP="00060247">
            <w:r w:rsidRPr="00060247">
              <w:t xml:space="preserve">       1.150.000,00 € </w:t>
            </w:r>
          </w:p>
        </w:tc>
        <w:tc>
          <w:tcPr>
            <w:tcW w:w="2126" w:type="dxa"/>
            <w:hideMark/>
          </w:tcPr>
          <w:p w:rsidR="00060247" w:rsidRPr="00060247" w:rsidRDefault="00060247" w:rsidP="00060247">
            <w:r w:rsidRPr="00060247">
              <w:t xml:space="preserve">          115.000,00 € </w:t>
            </w:r>
          </w:p>
        </w:tc>
      </w:tr>
      <w:tr w:rsidR="00060247" w:rsidRPr="00060247" w:rsidTr="00060247">
        <w:trPr>
          <w:trHeight w:val="1188"/>
        </w:trPr>
        <w:tc>
          <w:tcPr>
            <w:tcW w:w="2157" w:type="dxa"/>
            <w:hideMark/>
          </w:tcPr>
          <w:p w:rsidR="00060247" w:rsidRPr="00060247" w:rsidRDefault="00060247" w:rsidP="00060247">
            <w:r w:rsidRPr="00060247">
              <w:t>E47H21002440001</w:t>
            </w:r>
          </w:p>
        </w:tc>
        <w:tc>
          <w:tcPr>
            <w:tcW w:w="3763" w:type="dxa"/>
            <w:hideMark/>
          </w:tcPr>
          <w:p w:rsidR="00060247" w:rsidRPr="00060247" w:rsidRDefault="00060247" w:rsidP="00060247">
            <w:r w:rsidRPr="00060247">
              <w:t>BIVONA ZONA 30 BORGO FUTURO  (Parco del lungomare - Piazza Marinella - La Tonnara)</w:t>
            </w:r>
          </w:p>
        </w:tc>
        <w:tc>
          <w:tcPr>
            <w:tcW w:w="1985" w:type="dxa"/>
            <w:hideMark/>
          </w:tcPr>
          <w:p w:rsidR="00060247" w:rsidRPr="00060247" w:rsidRDefault="00060247" w:rsidP="00060247">
            <w:r w:rsidRPr="00060247">
              <w:t xml:space="preserve">       1.500.000,00 € </w:t>
            </w:r>
          </w:p>
        </w:tc>
        <w:tc>
          <w:tcPr>
            <w:tcW w:w="2126" w:type="dxa"/>
            <w:hideMark/>
          </w:tcPr>
          <w:p w:rsidR="00060247" w:rsidRPr="00060247" w:rsidRDefault="00060247" w:rsidP="00060247">
            <w:r w:rsidRPr="00060247">
              <w:t xml:space="preserve">          150.000,00 € </w:t>
            </w:r>
          </w:p>
        </w:tc>
      </w:tr>
      <w:tr w:rsidR="00060247" w:rsidRPr="00060247" w:rsidTr="00060247">
        <w:trPr>
          <w:trHeight w:val="1188"/>
        </w:trPr>
        <w:tc>
          <w:tcPr>
            <w:tcW w:w="2157" w:type="dxa"/>
            <w:hideMark/>
          </w:tcPr>
          <w:p w:rsidR="00060247" w:rsidRPr="00060247" w:rsidRDefault="00060247" w:rsidP="00060247">
            <w:r w:rsidRPr="00060247">
              <w:t>E47H21002450001</w:t>
            </w:r>
          </w:p>
        </w:tc>
        <w:tc>
          <w:tcPr>
            <w:tcW w:w="3763" w:type="dxa"/>
            <w:hideMark/>
          </w:tcPr>
          <w:p w:rsidR="00060247" w:rsidRPr="00060247" w:rsidRDefault="00060247" w:rsidP="00060247">
            <w:r w:rsidRPr="00060247">
              <w:t>TRIPARNI ZONA 30 BORGO FUTURO - Progetto di recupero identitario della Frazione Triparni</w:t>
            </w:r>
          </w:p>
        </w:tc>
        <w:tc>
          <w:tcPr>
            <w:tcW w:w="1985" w:type="dxa"/>
            <w:hideMark/>
          </w:tcPr>
          <w:p w:rsidR="00060247" w:rsidRPr="00060247" w:rsidRDefault="00060247" w:rsidP="00060247">
            <w:r w:rsidRPr="00060247">
              <w:t xml:space="preserve">          700.000,00 € </w:t>
            </w:r>
          </w:p>
        </w:tc>
        <w:tc>
          <w:tcPr>
            <w:tcW w:w="2126" w:type="dxa"/>
            <w:hideMark/>
          </w:tcPr>
          <w:p w:rsidR="00060247" w:rsidRPr="00060247" w:rsidRDefault="00060247" w:rsidP="00060247">
            <w:r w:rsidRPr="00060247">
              <w:t xml:space="preserve">             70.000,00 € </w:t>
            </w:r>
          </w:p>
        </w:tc>
      </w:tr>
      <w:tr w:rsidR="00060247" w:rsidRPr="00060247" w:rsidTr="00060247">
        <w:trPr>
          <w:trHeight w:val="1188"/>
        </w:trPr>
        <w:tc>
          <w:tcPr>
            <w:tcW w:w="2157" w:type="dxa"/>
            <w:hideMark/>
          </w:tcPr>
          <w:p w:rsidR="00060247" w:rsidRPr="00060247" w:rsidRDefault="00060247" w:rsidP="00060247">
            <w:r w:rsidRPr="00060247">
              <w:t>E47H21002460001</w:t>
            </w:r>
          </w:p>
        </w:tc>
        <w:tc>
          <w:tcPr>
            <w:tcW w:w="3763" w:type="dxa"/>
            <w:hideMark/>
          </w:tcPr>
          <w:p w:rsidR="00060247" w:rsidRPr="00060247" w:rsidRDefault="00060247" w:rsidP="00060247">
            <w:r w:rsidRPr="00060247">
              <w:t>LONGOBARDI - SAN PIETRO  ZONA 30 BORGO FUTURO - Recupero e valorizzazione delle Frazioni Longobardi – San Pietro</w:t>
            </w:r>
          </w:p>
        </w:tc>
        <w:tc>
          <w:tcPr>
            <w:tcW w:w="1985" w:type="dxa"/>
            <w:hideMark/>
          </w:tcPr>
          <w:p w:rsidR="00060247" w:rsidRPr="00060247" w:rsidRDefault="00060247" w:rsidP="00060247">
            <w:r w:rsidRPr="00060247">
              <w:t xml:space="preserve">       1.400.000,00 € </w:t>
            </w:r>
          </w:p>
        </w:tc>
        <w:tc>
          <w:tcPr>
            <w:tcW w:w="2126" w:type="dxa"/>
            <w:hideMark/>
          </w:tcPr>
          <w:p w:rsidR="00060247" w:rsidRPr="00060247" w:rsidRDefault="00060247" w:rsidP="00060247">
            <w:r w:rsidRPr="00060247">
              <w:t xml:space="preserve">          140.000,00 € </w:t>
            </w:r>
          </w:p>
        </w:tc>
      </w:tr>
      <w:tr w:rsidR="00060247" w:rsidRPr="00060247" w:rsidTr="00060247">
        <w:trPr>
          <w:trHeight w:val="1245"/>
        </w:trPr>
        <w:tc>
          <w:tcPr>
            <w:tcW w:w="2157" w:type="dxa"/>
            <w:hideMark/>
          </w:tcPr>
          <w:p w:rsidR="00060247" w:rsidRPr="00060247" w:rsidRDefault="00060247" w:rsidP="00060247">
            <w:r w:rsidRPr="00060247">
              <w:t>E47H21002470001</w:t>
            </w:r>
          </w:p>
        </w:tc>
        <w:tc>
          <w:tcPr>
            <w:tcW w:w="3763" w:type="dxa"/>
            <w:hideMark/>
          </w:tcPr>
          <w:p w:rsidR="00060247" w:rsidRPr="00060247" w:rsidRDefault="00060247" w:rsidP="00060247">
            <w:r w:rsidRPr="00060247">
              <w:t>VIBO MARINA - ZONA 30 - BORGO FUTURO - Interventi di rigenerazione e riqualificazione urbana del quartiere Pennello</w:t>
            </w:r>
          </w:p>
        </w:tc>
        <w:tc>
          <w:tcPr>
            <w:tcW w:w="1985" w:type="dxa"/>
            <w:hideMark/>
          </w:tcPr>
          <w:p w:rsidR="00060247" w:rsidRPr="00060247" w:rsidRDefault="00060247" w:rsidP="00060247">
            <w:r w:rsidRPr="00060247">
              <w:t xml:space="preserve">       1.400.000,00 € </w:t>
            </w:r>
          </w:p>
        </w:tc>
        <w:tc>
          <w:tcPr>
            <w:tcW w:w="2126" w:type="dxa"/>
            <w:hideMark/>
          </w:tcPr>
          <w:p w:rsidR="00060247" w:rsidRPr="00060247" w:rsidRDefault="00060247" w:rsidP="00060247">
            <w:r w:rsidRPr="00060247">
              <w:t xml:space="preserve">          140.000,00 € </w:t>
            </w:r>
          </w:p>
        </w:tc>
      </w:tr>
      <w:tr w:rsidR="00060247" w:rsidRPr="00060247" w:rsidTr="00060247">
        <w:trPr>
          <w:trHeight w:val="912"/>
        </w:trPr>
        <w:tc>
          <w:tcPr>
            <w:tcW w:w="2157" w:type="dxa"/>
            <w:hideMark/>
          </w:tcPr>
          <w:p w:rsidR="00060247" w:rsidRPr="00060247" w:rsidRDefault="00060247">
            <w:r w:rsidRPr="00060247">
              <w:t> </w:t>
            </w:r>
          </w:p>
        </w:tc>
        <w:tc>
          <w:tcPr>
            <w:tcW w:w="3763" w:type="dxa"/>
            <w:hideMark/>
          </w:tcPr>
          <w:p w:rsidR="00060247" w:rsidRPr="00060247" w:rsidRDefault="00060247">
            <w:r w:rsidRPr="00060247">
              <w:t> </w:t>
            </w:r>
          </w:p>
        </w:tc>
        <w:tc>
          <w:tcPr>
            <w:tcW w:w="1985" w:type="dxa"/>
            <w:hideMark/>
          </w:tcPr>
          <w:p w:rsidR="00060247" w:rsidRPr="00060247" w:rsidRDefault="00060247">
            <w:pPr>
              <w:rPr>
                <w:b/>
                <w:bCs/>
              </w:rPr>
            </w:pPr>
            <w:r w:rsidRPr="00060247">
              <w:rPr>
                <w:b/>
                <w:bCs/>
              </w:rPr>
              <w:t xml:space="preserve">    20.000.000,00 € </w:t>
            </w:r>
          </w:p>
        </w:tc>
        <w:tc>
          <w:tcPr>
            <w:tcW w:w="2126" w:type="dxa"/>
            <w:hideMark/>
          </w:tcPr>
          <w:p w:rsidR="00060247" w:rsidRPr="00060247" w:rsidRDefault="00060247">
            <w:pPr>
              <w:rPr>
                <w:b/>
                <w:bCs/>
              </w:rPr>
            </w:pPr>
            <w:r w:rsidRPr="00060247">
              <w:rPr>
                <w:b/>
                <w:bCs/>
              </w:rPr>
              <w:t xml:space="preserve">       2.000.000,00 € </w:t>
            </w:r>
          </w:p>
        </w:tc>
      </w:tr>
    </w:tbl>
    <w:p w:rsidR="00A11660" w:rsidRDefault="00A11660"/>
    <w:sectPr w:rsidR="00A116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1AA"/>
    <w:rsid w:val="00060247"/>
    <w:rsid w:val="004131AA"/>
    <w:rsid w:val="00A1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0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024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602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0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024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602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1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2023-09-27T11:08:00Z</dcterms:created>
  <dcterms:modified xsi:type="dcterms:W3CDTF">2023-09-27T11:09:00Z</dcterms:modified>
</cp:coreProperties>
</file>